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05" w:rsidRPr="00BD14E9" w:rsidRDefault="00BD14E9">
      <w:pPr>
        <w:rPr>
          <w:rFonts w:ascii="Ink Free" w:hAnsi="Ink Free"/>
          <w:color w:val="00B050"/>
          <w:sz w:val="96"/>
          <w:szCs w:val="96"/>
        </w:rPr>
      </w:pPr>
      <w:r w:rsidRPr="00BD14E9">
        <w:rPr>
          <w:rFonts w:ascii="Ink Free" w:hAnsi="Ink Free"/>
          <w:color w:val="00B050"/>
          <w:sz w:val="96"/>
          <w:szCs w:val="96"/>
        </w:rPr>
        <w:t>“Nell’orto”</w:t>
      </w:r>
    </w:p>
    <w:p w:rsidR="00BD14E9" w:rsidRDefault="00BD14E9"/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Cielo terso,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turchino;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nell’aria calma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il canto indaffarato,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gioioso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degli uccellini.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Paciose tortore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appollaiate sul cancelletto,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indispettiscono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il cane.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Farfalle colorate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si confondono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con vivaci corolle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e cedono il posto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alle operose api.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L’orto offre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I suoi buoni frutti: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sanno di fatica,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di pazienza;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il raccolto è compiuto,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il cestino è colmo,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dall’animo grato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sale una prece di lode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all’Autore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di questo quadro stupendo</w:t>
      </w:r>
    </w:p>
    <w:p w:rsidR="00BD14E9" w:rsidRPr="00BD14E9" w:rsidRDefault="00BD14E9">
      <w:pPr>
        <w:rPr>
          <w:sz w:val="28"/>
          <w:szCs w:val="28"/>
        </w:rPr>
      </w:pPr>
      <w:r w:rsidRPr="00BD14E9">
        <w:rPr>
          <w:sz w:val="28"/>
          <w:szCs w:val="28"/>
        </w:rPr>
        <w:t>qual è il Creato!</w:t>
      </w:r>
    </w:p>
    <w:sectPr w:rsidR="00BD14E9" w:rsidRPr="00BD14E9" w:rsidSect="00117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14E9"/>
    <w:rsid w:val="00117A05"/>
    <w:rsid w:val="00BC6726"/>
    <w:rsid w:val="00BD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A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2018-06-16T14:53:00Z</dcterms:created>
  <dcterms:modified xsi:type="dcterms:W3CDTF">2018-06-16T14:58:00Z</dcterms:modified>
</cp:coreProperties>
</file>